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557B" w14:textId="55C01234" w:rsidR="00D23638" w:rsidRDefault="00D23638" w:rsidP="00D23638">
      <w:bookmarkStart w:id="0" w:name="_Hlk32322292"/>
      <w:r w:rsidRPr="00D23638">
        <w:rPr>
          <w:b/>
          <w:smallCaps/>
        </w:rPr>
        <w:t>Scripture:</w:t>
      </w:r>
      <w:r>
        <w:t xml:space="preserve">  </w:t>
      </w:r>
      <w:r>
        <w:tab/>
        <w:t>Acts 4</w:t>
      </w:r>
    </w:p>
    <w:p w14:paraId="1F00A641" w14:textId="1B6D937E" w:rsidR="00D23638" w:rsidRDefault="00D23638" w:rsidP="00D23638">
      <w:r w:rsidRPr="00D23638">
        <w:rPr>
          <w:b/>
          <w:smallCaps/>
        </w:rPr>
        <w:t>Singing:</w:t>
      </w:r>
      <w:r>
        <w:t xml:space="preserve"> </w:t>
      </w:r>
      <w:r>
        <w:tab/>
        <w:t xml:space="preserve">367:1, 4, 5 – 437:1-3 – 103:1-4 – 87:1-3 </w:t>
      </w:r>
    </w:p>
    <w:p w14:paraId="75255C9C" w14:textId="77777777" w:rsidR="00D23638" w:rsidRDefault="00D23638" w:rsidP="00D23638"/>
    <w:p w14:paraId="06EE4230" w14:textId="6C376A4B" w:rsidR="00D23638" w:rsidRDefault="00D23638" w:rsidP="00D23638">
      <w:r>
        <w:t xml:space="preserve">Intro: </w:t>
      </w:r>
      <w:r>
        <w:rPr>
          <w:i/>
          <w:iCs/>
        </w:rPr>
        <w:t xml:space="preserve">Who </w:t>
      </w:r>
      <w:r>
        <w:rPr>
          <w:i/>
          <w:iCs/>
        </w:rPr>
        <w:t xml:space="preserve">are the most Christlike Christians? </w:t>
      </w:r>
    </w:p>
    <w:p w14:paraId="1EA57E11" w14:textId="24F5ABBF" w:rsidR="00D23638" w:rsidRDefault="00D23638" w:rsidP="00D23638"/>
    <w:p w14:paraId="0DEBD1F5" w14:textId="46547199" w:rsidR="00D23638" w:rsidRDefault="00D23638" w:rsidP="00D23638">
      <w:r>
        <w:t>A. Consider Jesus’ personal prayer life</w:t>
      </w:r>
    </w:p>
    <w:p w14:paraId="18B5A94B" w14:textId="5E94CD12" w:rsidR="00D23638" w:rsidRDefault="00D23638" w:rsidP="00D23638">
      <w:r>
        <w:t xml:space="preserve"> </w:t>
      </w:r>
      <w:r>
        <w:t xml:space="preserve">     1. </w:t>
      </w:r>
      <w:r>
        <w:t xml:space="preserve">Luke 3:21 – 5:16 – 6:12 – 9:18 – 9:29 </w:t>
      </w:r>
    </w:p>
    <w:p w14:paraId="5115DC22" w14:textId="77777777" w:rsidR="00D23638" w:rsidRDefault="00D23638" w:rsidP="00D23638"/>
    <w:p w14:paraId="0C2C6D54" w14:textId="3DBCB2B3" w:rsidR="00D23638" w:rsidRDefault="00D23638" w:rsidP="00D23638">
      <w:r>
        <w:t xml:space="preserve">      2. This example of </w:t>
      </w:r>
      <w:r>
        <w:t xml:space="preserve">the Jesus as the Son of man </w:t>
      </w:r>
      <w:r>
        <w:t xml:space="preserve">should </w:t>
      </w:r>
      <w:r>
        <w:t xml:space="preserve">convict us </w:t>
      </w:r>
    </w:p>
    <w:p w14:paraId="57D86B05" w14:textId="36700AE1" w:rsidR="00D23638" w:rsidRDefault="00D23638" w:rsidP="00D23638">
      <w:r>
        <w:tab/>
        <w:t xml:space="preserve">a. If He ‘needed’ prayer time, why wouldn’t we need it? </w:t>
      </w:r>
    </w:p>
    <w:p w14:paraId="035E2558" w14:textId="55D854EB" w:rsidR="00D23638" w:rsidRDefault="00D23638" w:rsidP="00D23638"/>
    <w:p w14:paraId="673EAC23" w14:textId="77777777" w:rsidR="00584544" w:rsidRDefault="00584544" w:rsidP="00D23638"/>
    <w:p w14:paraId="0E08B8DB" w14:textId="5157F340" w:rsidR="00D23638" w:rsidRDefault="00D23638" w:rsidP="00D23638">
      <w:r>
        <w:t xml:space="preserve">B. Prayer is one of the means of grace God uses to further His own work </w:t>
      </w:r>
    </w:p>
    <w:p w14:paraId="4C279AA7" w14:textId="527F8080" w:rsidR="00D23638" w:rsidRDefault="00D23638" w:rsidP="00D23638">
      <w:r>
        <w:rPr>
          <w:i/>
          <w:iCs/>
        </w:rPr>
        <w:t xml:space="preserve">     </w:t>
      </w:r>
      <w:r>
        <w:t xml:space="preserve">1. Example of early Christians is exhortation (Acts 4:23-31) </w:t>
      </w:r>
    </w:p>
    <w:p w14:paraId="0071844C" w14:textId="6A5EA2B7" w:rsidR="00D23638" w:rsidRDefault="00D23638" w:rsidP="00D23638"/>
    <w:p w14:paraId="4B9524D1" w14:textId="77777777" w:rsidR="00584544" w:rsidRDefault="00584544" w:rsidP="00D23638"/>
    <w:p w14:paraId="5BF7D43D" w14:textId="77777777" w:rsidR="00780EB0" w:rsidRDefault="00780EB0" w:rsidP="00D23638"/>
    <w:p w14:paraId="4C84FDDA" w14:textId="7718B84B" w:rsidR="00D23638" w:rsidRPr="00D23638" w:rsidRDefault="00D23638" w:rsidP="00D2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D23638">
        <w:rPr>
          <w:b/>
          <w:smallCaps/>
        </w:rPr>
        <w:t xml:space="preserve">Christian Prayer </w:t>
      </w:r>
      <w:r w:rsidRPr="00D23638">
        <w:rPr>
          <w:b/>
          <w:smallCaps/>
        </w:rPr>
        <w:t xml:space="preserve">(2) </w:t>
      </w:r>
    </w:p>
    <w:p w14:paraId="11B62CE9" w14:textId="29AF7E17" w:rsidR="00D23638" w:rsidRPr="003B432A" w:rsidRDefault="00D23638" w:rsidP="00D2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85850">
        <w:t xml:space="preserve">I. The </w:t>
      </w:r>
      <w:r w:rsidRPr="00985850">
        <w:rPr>
          <w:i/>
          <w:iCs/>
        </w:rPr>
        <w:t>why</w:t>
      </w:r>
      <w:r>
        <w:rPr>
          <w:i/>
          <w:iCs/>
        </w:rPr>
        <w:t xml:space="preserve">? </w:t>
      </w:r>
      <w:r>
        <w:t xml:space="preserve">II. The </w:t>
      </w:r>
      <w:r>
        <w:rPr>
          <w:i/>
          <w:iCs/>
        </w:rPr>
        <w:t xml:space="preserve">How? </w:t>
      </w:r>
      <w:r>
        <w:t xml:space="preserve"> III. The </w:t>
      </w:r>
      <w:r>
        <w:rPr>
          <w:i/>
          <w:iCs/>
        </w:rPr>
        <w:t>what?</w:t>
      </w:r>
    </w:p>
    <w:p w14:paraId="195C52B7" w14:textId="00DDB628" w:rsidR="00D23638" w:rsidRPr="00D23638" w:rsidRDefault="00D23638" w:rsidP="00D23638">
      <w:pPr>
        <w:rPr>
          <w:b/>
          <w:bCs/>
          <w:u w:val="single"/>
        </w:rPr>
      </w:pPr>
      <w:r w:rsidRPr="00D23638">
        <w:rPr>
          <w:b/>
          <w:bCs/>
          <w:u w:val="single"/>
        </w:rPr>
        <w:t xml:space="preserve">II. The </w:t>
      </w:r>
      <w:r w:rsidR="00780EB0">
        <w:rPr>
          <w:b/>
          <w:bCs/>
          <w:i/>
          <w:iCs/>
          <w:u w:val="single"/>
        </w:rPr>
        <w:t xml:space="preserve">requisites </w:t>
      </w:r>
      <w:r w:rsidRPr="00D23638">
        <w:rPr>
          <w:b/>
          <w:bCs/>
          <w:u w:val="single"/>
        </w:rPr>
        <w:t xml:space="preserve">of the Christian prayer? </w:t>
      </w:r>
    </w:p>
    <w:p w14:paraId="2DAA2A93" w14:textId="5E28D4BC" w:rsidR="00D23638" w:rsidRPr="00780EB0" w:rsidRDefault="00780EB0" w:rsidP="00D23638">
      <w:r w:rsidRPr="00780EB0">
        <w:t>A</w:t>
      </w:r>
      <w:r w:rsidR="00D23638" w:rsidRPr="00780EB0">
        <w:t>. How do we think about God when we speak to Him in prayer?</w:t>
      </w:r>
    </w:p>
    <w:p w14:paraId="74300C9C" w14:textId="2957AF4C" w:rsidR="00D23638" w:rsidRPr="00780EB0" w:rsidRDefault="00D23638" w:rsidP="00D23638">
      <w:pPr>
        <w:rPr>
          <w:i/>
          <w:iCs/>
        </w:rPr>
      </w:pPr>
      <w:r>
        <w:t xml:space="preserve">     1. Lord’s instruction in Luke 11</w:t>
      </w:r>
      <w:r w:rsidR="00780EB0">
        <w:t>:5-13</w:t>
      </w:r>
      <w:r>
        <w:t xml:space="preserve"> is </w:t>
      </w:r>
      <w:r w:rsidRPr="00780EB0">
        <w:rPr>
          <w:i/>
          <w:iCs/>
        </w:rPr>
        <w:t xml:space="preserve">theology about God </w:t>
      </w:r>
    </w:p>
    <w:p w14:paraId="4B56C7DE" w14:textId="33B233B4" w:rsidR="00780EB0" w:rsidRDefault="00780EB0" w:rsidP="00D23638"/>
    <w:p w14:paraId="567648B2" w14:textId="77777777" w:rsidR="00584544" w:rsidRDefault="00584544" w:rsidP="00D23638"/>
    <w:p w14:paraId="46B9BEA7" w14:textId="23ECB7E0" w:rsidR="00D23638" w:rsidRDefault="00D23638" w:rsidP="00D23638">
      <w:r>
        <w:t xml:space="preserve">     2. As we pray </w:t>
      </w:r>
      <w:r>
        <w:rPr>
          <w:i/>
          <w:iCs/>
        </w:rPr>
        <w:t xml:space="preserve">… examine </w:t>
      </w:r>
    </w:p>
    <w:p w14:paraId="5ED3D4BF" w14:textId="26D1AA29" w:rsidR="00D23638" w:rsidRDefault="00D23638" w:rsidP="00D23638">
      <w:r>
        <w:tab/>
        <w:t xml:space="preserve">a. </w:t>
      </w:r>
      <w:proofErr w:type="gramStart"/>
      <w:r>
        <w:t>do</w:t>
      </w:r>
      <w:proofErr w:type="gramEnd"/>
      <w:r>
        <w:t xml:space="preserve"> you have clear view of </w:t>
      </w:r>
      <w:r>
        <w:rPr>
          <w:i/>
          <w:iCs/>
        </w:rPr>
        <w:t xml:space="preserve">Him as </w:t>
      </w:r>
      <w:r w:rsidR="00780EB0">
        <w:rPr>
          <w:i/>
          <w:iCs/>
        </w:rPr>
        <w:t xml:space="preserve">the </w:t>
      </w:r>
      <w:r>
        <w:rPr>
          <w:i/>
          <w:iCs/>
        </w:rPr>
        <w:t xml:space="preserve">majesty in heaven? </w:t>
      </w:r>
    </w:p>
    <w:p w14:paraId="591B350F" w14:textId="12CFB95F" w:rsidR="00780EB0" w:rsidRDefault="00780EB0" w:rsidP="00D23638"/>
    <w:p w14:paraId="460729C8" w14:textId="77777777" w:rsidR="00584544" w:rsidRDefault="00584544" w:rsidP="00D23638"/>
    <w:p w14:paraId="6B6A6A60" w14:textId="5479A0D0" w:rsidR="00D23638" w:rsidRDefault="00D23638" w:rsidP="00D23638">
      <w:r>
        <w:tab/>
        <w:t xml:space="preserve">b. </w:t>
      </w:r>
      <w:proofErr w:type="gramStart"/>
      <w:r>
        <w:t>do</w:t>
      </w:r>
      <w:proofErr w:type="gramEnd"/>
      <w:r>
        <w:t xml:space="preserve"> you hold clear view of </w:t>
      </w:r>
      <w:r>
        <w:rPr>
          <w:i/>
          <w:iCs/>
        </w:rPr>
        <w:t xml:space="preserve">His holy justice? </w:t>
      </w:r>
    </w:p>
    <w:p w14:paraId="491768E5" w14:textId="1BDAC74F" w:rsidR="00780EB0" w:rsidRDefault="00780EB0" w:rsidP="00D23638"/>
    <w:p w14:paraId="331CD986" w14:textId="77777777" w:rsidR="00584544" w:rsidRDefault="00584544" w:rsidP="00D23638"/>
    <w:p w14:paraId="1AF3FD3E" w14:textId="71DAA1BD" w:rsidR="00D23638" w:rsidRDefault="00D23638" w:rsidP="00D23638">
      <w:r>
        <w:tab/>
        <w:t xml:space="preserve">c. </w:t>
      </w:r>
      <w:proofErr w:type="gramStart"/>
      <w:r>
        <w:t>do</w:t>
      </w:r>
      <w:proofErr w:type="gramEnd"/>
      <w:r>
        <w:t xml:space="preserve"> you view Him as a </w:t>
      </w:r>
      <w:r>
        <w:rPr>
          <w:i/>
          <w:iCs/>
        </w:rPr>
        <w:t>Heavenly Father</w:t>
      </w:r>
      <w:r w:rsidR="00780EB0">
        <w:rPr>
          <w:i/>
          <w:iCs/>
        </w:rPr>
        <w:t xml:space="preserve">, filled with </w:t>
      </w:r>
      <w:r>
        <w:rPr>
          <w:i/>
          <w:iCs/>
        </w:rPr>
        <w:t xml:space="preserve">compassion? </w:t>
      </w:r>
    </w:p>
    <w:p w14:paraId="04B1C7C4" w14:textId="77777777" w:rsidR="00780EB0" w:rsidRDefault="00780EB0" w:rsidP="00D23638"/>
    <w:p w14:paraId="2A6123DE" w14:textId="77777777" w:rsidR="00584544" w:rsidRDefault="00584544" w:rsidP="00D23638"/>
    <w:p w14:paraId="27E8D0CB" w14:textId="74D1A984" w:rsidR="00D23638" w:rsidRDefault="00D23638" w:rsidP="00D23638">
      <w:pPr>
        <w:rPr>
          <w:i/>
          <w:iCs/>
        </w:rPr>
      </w:pPr>
      <w:r w:rsidRPr="00985676">
        <w:t xml:space="preserve">      3. </w:t>
      </w:r>
      <w:r>
        <w:t xml:space="preserve">As we pray </w:t>
      </w:r>
      <w:r>
        <w:rPr>
          <w:i/>
          <w:iCs/>
        </w:rPr>
        <w:t xml:space="preserve">… do we </w:t>
      </w:r>
      <w:r w:rsidR="00780EB0">
        <w:rPr>
          <w:i/>
          <w:iCs/>
        </w:rPr>
        <w:t xml:space="preserve">speak </w:t>
      </w:r>
      <w:r>
        <w:rPr>
          <w:i/>
          <w:iCs/>
        </w:rPr>
        <w:t>our hearts to Him</w:t>
      </w:r>
      <w:r w:rsidR="00780EB0">
        <w:rPr>
          <w:i/>
          <w:iCs/>
        </w:rPr>
        <w:t>?</w:t>
      </w:r>
      <w:r>
        <w:rPr>
          <w:i/>
          <w:iCs/>
        </w:rPr>
        <w:t xml:space="preserve"> </w:t>
      </w:r>
    </w:p>
    <w:p w14:paraId="267D69B9" w14:textId="6BA9B950" w:rsidR="00780EB0" w:rsidRDefault="00780EB0" w:rsidP="00D23638"/>
    <w:p w14:paraId="69371EB5" w14:textId="77777777" w:rsidR="00584544" w:rsidRDefault="00584544" w:rsidP="00D23638"/>
    <w:p w14:paraId="467464E5" w14:textId="2C0EDBFB" w:rsidR="00D23638" w:rsidRPr="00780EB0" w:rsidRDefault="00780EB0" w:rsidP="00D23638">
      <w:r w:rsidRPr="00780EB0">
        <w:t>B</w:t>
      </w:r>
      <w:r w:rsidR="00D23638" w:rsidRPr="00780EB0">
        <w:t xml:space="preserve">. How do we think about ourselves in prayer? </w:t>
      </w:r>
    </w:p>
    <w:p w14:paraId="56D4A70F" w14:textId="7DFD593B" w:rsidR="00D23638" w:rsidRDefault="00D23638" w:rsidP="00780EB0">
      <w:r w:rsidRPr="00AC2F67">
        <w:t xml:space="preserve">      </w:t>
      </w:r>
      <w:r>
        <w:t xml:space="preserve">1. </w:t>
      </w:r>
      <w:r w:rsidR="00780EB0">
        <w:t xml:space="preserve">True </w:t>
      </w:r>
      <w:r>
        <w:t xml:space="preserve">prayer begins </w:t>
      </w:r>
      <w:r w:rsidRPr="00780EB0">
        <w:t>when we lose our rights</w:t>
      </w:r>
      <w:r w:rsidR="00780EB0" w:rsidRPr="00780EB0">
        <w:t xml:space="preserve"> before God</w:t>
      </w:r>
      <w:r w:rsidRPr="00780EB0">
        <w:t>!</w:t>
      </w:r>
    </w:p>
    <w:p w14:paraId="01E01B85" w14:textId="190CA4DB" w:rsidR="00D23638" w:rsidRDefault="00780EB0" w:rsidP="00780EB0">
      <w:r>
        <w:tab/>
        <w:t xml:space="preserve">a. face therefore the </w:t>
      </w:r>
      <w:r>
        <w:rPr>
          <w:i/>
          <w:iCs/>
        </w:rPr>
        <w:t xml:space="preserve">facts </w:t>
      </w:r>
      <w:r>
        <w:t xml:space="preserve">of your misery </w:t>
      </w:r>
    </w:p>
    <w:p w14:paraId="4204F838" w14:textId="77777777" w:rsidR="00780EB0" w:rsidRDefault="00780EB0" w:rsidP="00D23638"/>
    <w:p w14:paraId="193F028C" w14:textId="77777777" w:rsidR="00584544" w:rsidRDefault="00584544" w:rsidP="00D23638"/>
    <w:p w14:paraId="4D55F6FF" w14:textId="02A1EE48" w:rsidR="00D23638" w:rsidRDefault="00D23638" w:rsidP="00D23638">
      <w:pPr>
        <w:rPr>
          <w:i/>
          <w:iCs/>
        </w:rPr>
      </w:pPr>
      <w:r w:rsidRPr="003B432A">
        <w:t xml:space="preserve">      </w:t>
      </w:r>
      <w:r>
        <w:t>2</w:t>
      </w:r>
      <w:r w:rsidRPr="00AC2F67">
        <w:t xml:space="preserve">. </w:t>
      </w:r>
      <w:r>
        <w:t xml:space="preserve">God will never allow His people to </w:t>
      </w:r>
      <w:r w:rsidRPr="00780EB0">
        <w:t>lose this ‘self-knowledge’</w:t>
      </w:r>
      <w:r>
        <w:rPr>
          <w:i/>
          <w:iCs/>
        </w:rPr>
        <w:t xml:space="preserve"> </w:t>
      </w:r>
    </w:p>
    <w:p w14:paraId="1F3D6D3D" w14:textId="62E53B6C" w:rsidR="00D23638" w:rsidRPr="00780EB0" w:rsidRDefault="00780EB0" w:rsidP="00D23638">
      <w:r w:rsidRPr="00780EB0">
        <w:lastRenderedPageBreak/>
        <w:t>C</w:t>
      </w:r>
      <w:r w:rsidR="00D23638" w:rsidRPr="00780EB0">
        <w:t xml:space="preserve">. How do you think of Jesus Christ – knowledge of faith? </w:t>
      </w:r>
    </w:p>
    <w:p w14:paraId="6B94664F" w14:textId="1EE0F257" w:rsidR="00780EB0" w:rsidRDefault="00D23638" w:rsidP="00780EB0">
      <w:pPr>
        <w:rPr>
          <w:i/>
          <w:iCs/>
        </w:rPr>
      </w:pPr>
      <w:r>
        <w:t xml:space="preserve">       1. Solid ground and access in prayer is </w:t>
      </w:r>
      <w:r>
        <w:rPr>
          <w:i/>
          <w:iCs/>
        </w:rPr>
        <w:t xml:space="preserve">not </w:t>
      </w:r>
      <w:r w:rsidR="00780EB0">
        <w:rPr>
          <w:i/>
          <w:iCs/>
        </w:rPr>
        <w:t xml:space="preserve">anything in or by us </w:t>
      </w:r>
    </w:p>
    <w:p w14:paraId="0148F426" w14:textId="178AF0AE" w:rsidR="00D23638" w:rsidRDefault="00D23638" w:rsidP="00D23638">
      <w:pPr>
        <w:rPr>
          <w:i/>
          <w:iCs/>
        </w:rPr>
      </w:pPr>
    </w:p>
    <w:p w14:paraId="5CC33FB1" w14:textId="215165CB" w:rsidR="00780EB0" w:rsidRDefault="00780EB0" w:rsidP="00D23638"/>
    <w:p w14:paraId="4ABAD850" w14:textId="77777777" w:rsidR="00584544" w:rsidRDefault="00584544" w:rsidP="00D23638"/>
    <w:p w14:paraId="66CB11AC" w14:textId="38D4F4E1" w:rsidR="00D23638" w:rsidRDefault="00D23638" w:rsidP="00D23638">
      <w:pPr>
        <w:rPr>
          <w:iCs/>
        </w:rPr>
      </w:pPr>
      <w:r>
        <w:t xml:space="preserve">       2. Solid ground open access and confidence in prayer is </w:t>
      </w:r>
      <w:r>
        <w:rPr>
          <w:i/>
          <w:iCs/>
        </w:rPr>
        <w:t xml:space="preserve">Jesus Christ </w:t>
      </w:r>
    </w:p>
    <w:p w14:paraId="5CA43782" w14:textId="7D095E69" w:rsidR="00780EB0" w:rsidRDefault="00780EB0" w:rsidP="00D23638">
      <w:pPr>
        <w:rPr>
          <w:u w:val="single"/>
        </w:rPr>
      </w:pPr>
    </w:p>
    <w:p w14:paraId="6B77CAD1" w14:textId="6DACAAAF" w:rsidR="00584544" w:rsidRDefault="00584544" w:rsidP="00D23638">
      <w:pPr>
        <w:rPr>
          <w:u w:val="single"/>
        </w:rPr>
      </w:pPr>
    </w:p>
    <w:p w14:paraId="141CF808" w14:textId="77777777" w:rsidR="00584544" w:rsidRDefault="00584544" w:rsidP="00D23638">
      <w:pPr>
        <w:rPr>
          <w:u w:val="single"/>
        </w:rPr>
      </w:pPr>
    </w:p>
    <w:p w14:paraId="5D646B50" w14:textId="22F2546A" w:rsidR="00D23638" w:rsidRPr="00780EB0" w:rsidRDefault="00D23638" w:rsidP="00D23638">
      <w:pPr>
        <w:rPr>
          <w:b/>
          <w:bCs/>
          <w:i/>
          <w:iCs/>
          <w:u w:val="single"/>
        </w:rPr>
      </w:pPr>
      <w:r w:rsidRPr="00780EB0">
        <w:rPr>
          <w:b/>
          <w:u w:val="single"/>
        </w:rPr>
        <w:t>III. The ‘What” of Christian prayer</w:t>
      </w:r>
    </w:p>
    <w:p w14:paraId="7E1332DC" w14:textId="0A41D1A6" w:rsidR="00780EB0" w:rsidRPr="00780EB0" w:rsidRDefault="00780EB0" w:rsidP="00D23638">
      <w:r>
        <w:t xml:space="preserve">(following sermons) </w:t>
      </w:r>
    </w:p>
    <w:p w14:paraId="45F2878A" w14:textId="77777777" w:rsidR="00780EB0" w:rsidRDefault="00780EB0" w:rsidP="00D23638">
      <w:pPr>
        <w:rPr>
          <w:i/>
          <w:iCs/>
        </w:rPr>
      </w:pPr>
    </w:p>
    <w:p w14:paraId="234D42F3" w14:textId="2F33E1A8" w:rsidR="00780EB0" w:rsidRDefault="00780EB0" w:rsidP="00D23638"/>
    <w:p w14:paraId="7464B09C" w14:textId="77777777" w:rsidR="00584544" w:rsidRDefault="00584544" w:rsidP="00D23638"/>
    <w:p w14:paraId="47C5E0DC" w14:textId="12A91012" w:rsidR="00780EB0" w:rsidRDefault="00780EB0" w:rsidP="00D23638">
      <w:pPr>
        <w:rPr>
          <w:b/>
          <w:bCs/>
        </w:rPr>
      </w:pPr>
      <w:r w:rsidRPr="00780EB0">
        <w:rPr>
          <w:b/>
          <w:bCs/>
        </w:rPr>
        <w:t xml:space="preserve">Closing Thoughts on the Lord’s Prayer </w:t>
      </w:r>
      <w:r>
        <w:rPr>
          <w:b/>
          <w:bCs/>
        </w:rPr>
        <w:t>…</w:t>
      </w:r>
    </w:p>
    <w:p w14:paraId="0AF1AF13" w14:textId="5CBB1DF6" w:rsidR="00D23638" w:rsidRPr="00780EB0" w:rsidRDefault="00D23638" w:rsidP="00D23638">
      <w:r>
        <w:t xml:space="preserve">A. Our earthly things of daily needs aren’t </w:t>
      </w:r>
      <w:r w:rsidRPr="00780EB0">
        <w:t>first</w:t>
      </w:r>
      <w:r w:rsidR="00780EB0" w:rsidRPr="00780EB0">
        <w:t xml:space="preserve"> and </w:t>
      </w:r>
      <w:r w:rsidRPr="00780EB0">
        <w:t xml:space="preserve">foremost </w:t>
      </w:r>
    </w:p>
    <w:p w14:paraId="757B4D96" w14:textId="77777777" w:rsidR="00780EB0" w:rsidRDefault="00780EB0" w:rsidP="00D23638">
      <w:pPr>
        <w:rPr>
          <w:b/>
          <w:bCs/>
        </w:rPr>
      </w:pPr>
    </w:p>
    <w:p w14:paraId="6F93963D" w14:textId="77777777" w:rsidR="00780EB0" w:rsidRDefault="00780EB0" w:rsidP="00D23638">
      <w:pPr>
        <w:rPr>
          <w:b/>
          <w:bCs/>
        </w:rPr>
      </w:pPr>
    </w:p>
    <w:p w14:paraId="53DE650B" w14:textId="2D57BF95" w:rsidR="00D23638" w:rsidRDefault="00D23638" w:rsidP="00780EB0">
      <w:pPr>
        <w:rPr>
          <w:bCs/>
          <w:i/>
          <w:iCs/>
        </w:rPr>
      </w:pPr>
      <w:r w:rsidRPr="00780EB0">
        <w:rPr>
          <w:bCs/>
        </w:rPr>
        <w:t xml:space="preserve">B. </w:t>
      </w:r>
      <w:r w:rsidR="00780EB0">
        <w:rPr>
          <w:bCs/>
        </w:rPr>
        <w:t xml:space="preserve">Our prayers are always to have the element of </w:t>
      </w:r>
      <w:r w:rsidR="00780EB0">
        <w:rPr>
          <w:bCs/>
          <w:i/>
          <w:iCs/>
        </w:rPr>
        <w:t xml:space="preserve">corporate prayer </w:t>
      </w:r>
      <w:bookmarkEnd w:id="0"/>
    </w:p>
    <w:p w14:paraId="1A5D7E63" w14:textId="0FC66BD7" w:rsidR="00780EB0" w:rsidRDefault="00780EB0" w:rsidP="00780EB0">
      <w:pPr>
        <w:rPr>
          <w:bCs/>
          <w:i/>
          <w:iCs/>
        </w:rPr>
      </w:pPr>
    </w:p>
    <w:p w14:paraId="4A23E2B5" w14:textId="5DBD1E28" w:rsidR="00780EB0" w:rsidRDefault="00780EB0" w:rsidP="00780EB0">
      <w:pPr>
        <w:rPr>
          <w:bCs/>
          <w:i/>
          <w:iCs/>
        </w:rPr>
      </w:pPr>
    </w:p>
    <w:p w14:paraId="3B3ACDA8" w14:textId="2ACAE5D0" w:rsidR="00780EB0" w:rsidRPr="00584544" w:rsidRDefault="00584544" w:rsidP="00584544">
      <w:pPr>
        <w:jc w:val="center"/>
        <w:rPr>
          <w:b/>
          <w:bCs/>
          <w:u w:val="single"/>
        </w:rPr>
      </w:pPr>
      <w:r w:rsidRPr="00584544">
        <w:rPr>
          <w:b/>
          <w:bCs/>
          <w:u w:val="single"/>
        </w:rPr>
        <w:t xml:space="preserve">Worthwhile Thoughts on Prayer </w:t>
      </w:r>
    </w:p>
    <w:p w14:paraId="79C39CC0" w14:textId="77777777" w:rsidR="00584544" w:rsidRDefault="00584544" w:rsidP="00584544">
      <w:pPr>
        <w:jc w:val="center"/>
        <w:rPr>
          <w:bCs/>
          <w:u w:val="single"/>
        </w:rPr>
      </w:pPr>
    </w:p>
    <w:p w14:paraId="61972003" w14:textId="77777777" w:rsidR="00780EB0" w:rsidRDefault="00780EB0" w:rsidP="00584544">
      <w:pPr>
        <w:jc w:val="center"/>
        <w:rPr>
          <w:bCs/>
        </w:rPr>
      </w:pPr>
      <w:r>
        <w:rPr>
          <w:bCs/>
        </w:rPr>
        <w:t xml:space="preserve">Prayer is not wrestling with God’s reluctance to bless us.  </w:t>
      </w:r>
    </w:p>
    <w:p w14:paraId="797D8A28" w14:textId="24AA3C9E" w:rsidR="00780EB0" w:rsidRDefault="00780EB0" w:rsidP="00780EB0">
      <w:pPr>
        <w:jc w:val="center"/>
        <w:rPr>
          <w:bCs/>
        </w:rPr>
      </w:pPr>
      <w:r>
        <w:rPr>
          <w:bCs/>
        </w:rPr>
        <w:t xml:space="preserve">It is laying hold on His willingness to bless. (Luther) </w:t>
      </w:r>
    </w:p>
    <w:p w14:paraId="7C69C30D" w14:textId="6FA12034" w:rsidR="00780EB0" w:rsidRDefault="00584544" w:rsidP="00780EB0">
      <w:pPr>
        <w:jc w:val="center"/>
        <w:rPr>
          <w:bCs/>
        </w:rPr>
      </w:pPr>
      <w:r>
        <w:rPr>
          <w:bCs/>
        </w:rPr>
        <w:t xml:space="preserve">*** </w:t>
      </w:r>
    </w:p>
    <w:p w14:paraId="135D5571" w14:textId="77777777" w:rsidR="00584544" w:rsidRDefault="00584544" w:rsidP="00780EB0">
      <w:pPr>
        <w:jc w:val="center"/>
        <w:rPr>
          <w:bCs/>
        </w:rPr>
      </w:pPr>
    </w:p>
    <w:p w14:paraId="658EBD3E" w14:textId="26C8860E" w:rsidR="00780EB0" w:rsidRDefault="00780EB0" w:rsidP="00780EB0">
      <w:pPr>
        <w:jc w:val="center"/>
        <w:rPr>
          <w:bCs/>
        </w:rPr>
      </w:pPr>
      <w:r>
        <w:rPr>
          <w:bCs/>
        </w:rPr>
        <w:t>Believing prayer never asks more than is promised.</w:t>
      </w:r>
    </w:p>
    <w:p w14:paraId="75CB84C0" w14:textId="49CF8FB8" w:rsidR="00780EB0" w:rsidRDefault="00780EB0" w:rsidP="00780EB0">
      <w:pPr>
        <w:jc w:val="center"/>
        <w:rPr>
          <w:bCs/>
        </w:rPr>
      </w:pPr>
      <w:r>
        <w:rPr>
          <w:bCs/>
        </w:rPr>
        <w:t xml:space="preserve">But neither does it ask less. (W. Plumer)  </w:t>
      </w:r>
    </w:p>
    <w:p w14:paraId="7495FDCD" w14:textId="3FBAA3CD" w:rsidR="00780EB0" w:rsidRDefault="00584544" w:rsidP="00780EB0">
      <w:pPr>
        <w:jc w:val="center"/>
        <w:rPr>
          <w:bCs/>
        </w:rPr>
      </w:pPr>
      <w:r>
        <w:rPr>
          <w:bCs/>
        </w:rPr>
        <w:t xml:space="preserve">*** </w:t>
      </w:r>
    </w:p>
    <w:p w14:paraId="5F66372B" w14:textId="77777777" w:rsidR="00584544" w:rsidRDefault="00584544" w:rsidP="00780EB0">
      <w:pPr>
        <w:jc w:val="center"/>
        <w:rPr>
          <w:bCs/>
        </w:rPr>
      </w:pPr>
    </w:p>
    <w:p w14:paraId="7D169BEC" w14:textId="762AB4C7" w:rsidR="00780EB0" w:rsidRPr="00780EB0" w:rsidRDefault="00780EB0" w:rsidP="00780EB0">
      <w:pPr>
        <w:jc w:val="center"/>
      </w:pPr>
      <w:r>
        <w:rPr>
          <w:bCs/>
        </w:rPr>
        <w:t xml:space="preserve">God does not keep office-hours. (W. Tozer) </w:t>
      </w:r>
    </w:p>
    <w:p w14:paraId="442267EE" w14:textId="7078DA84" w:rsidR="004319D6" w:rsidRDefault="00584544" w:rsidP="00584544">
      <w:pPr>
        <w:jc w:val="center"/>
      </w:pPr>
      <w:r>
        <w:t xml:space="preserve">*** </w:t>
      </w:r>
    </w:p>
    <w:p w14:paraId="6763EC71" w14:textId="77777777" w:rsidR="00584544" w:rsidRDefault="00584544" w:rsidP="00584544">
      <w:pPr>
        <w:jc w:val="center"/>
      </w:pPr>
    </w:p>
    <w:p w14:paraId="5D11CF98" w14:textId="06FCF5CD" w:rsidR="00780EB0" w:rsidRDefault="00780EB0" w:rsidP="00780EB0">
      <w:pPr>
        <w:jc w:val="center"/>
      </w:pPr>
      <w:r>
        <w:t xml:space="preserve">God shapes the world by prayer (Bounds) </w:t>
      </w:r>
    </w:p>
    <w:p w14:paraId="316E660E" w14:textId="1EA56C92" w:rsidR="00780EB0" w:rsidRDefault="00584544" w:rsidP="00780EB0">
      <w:pPr>
        <w:jc w:val="center"/>
      </w:pPr>
      <w:r>
        <w:t>***</w:t>
      </w:r>
    </w:p>
    <w:p w14:paraId="4B42EBF0" w14:textId="77777777" w:rsidR="00584544" w:rsidRDefault="00584544" w:rsidP="00780EB0">
      <w:pPr>
        <w:jc w:val="center"/>
      </w:pPr>
    </w:p>
    <w:p w14:paraId="12F670BB" w14:textId="58E48B32" w:rsidR="00780EB0" w:rsidRDefault="00780EB0" w:rsidP="00780EB0">
      <w:pPr>
        <w:jc w:val="center"/>
      </w:pPr>
      <w:r>
        <w:t xml:space="preserve">In prayer, while we seek in appearance to bend God’s will to ours, </w:t>
      </w:r>
    </w:p>
    <w:p w14:paraId="52BCD4C1" w14:textId="05F43F66" w:rsidR="00780EB0" w:rsidRDefault="00780EB0" w:rsidP="00780EB0">
      <w:pPr>
        <w:jc w:val="center"/>
      </w:pPr>
      <w:proofErr w:type="gramStart"/>
      <w:r>
        <w:t>in reality, our</w:t>
      </w:r>
      <w:proofErr w:type="gramEnd"/>
      <w:r>
        <w:t xml:space="preserve"> will is bend to His when we abide before Him in prayer. </w:t>
      </w:r>
    </w:p>
    <w:p w14:paraId="10631C80" w14:textId="7679F9E9" w:rsidR="00584544" w:rsidRDefault="00584544" w:rsidP="00780EB0">
      <w:pPr>
        <w:jc w:val="center"/>
      </w:pPr>
      <w:r>
        <w:t>***</w:t>
      </w:r>
    </w:p>
    <w:p w14:paraId="4075604C" w14:textId="71FC18CD" w:rsidR="00584544" w:rsidRDefault="00584544" w:rsidP="00780EB0">
      <w:pPr>
        <w:jc w:val="center"/>
      </w:pPr>
    </w:p>
    <w:p w14:paraId="6F505E77" w14:textId="7CDD156B" w:rsidR="00584544" w:rsidRDefault="00584544" w:rsidP="00780EB0">
      <w:pPr>
        <w:jc w:val="center"/>
      </w:pPr>
      <w:r>
        <w:t xml:space="preserve">There is nothing natural man hates more than prayer (M’Cheyne) </w:t>
      </w:r>
    </w:p>
    <w:p w14:paraId="0D30BA5A" w14:textId="77777777" w:rsidR="00780EB0" w:rsidRPr="004319D6" w:rsidRDefault="00780EB0" w:rsidP="00780EB0">
      <w:pPr>
        <w:jc w:val="center"/>
      </w:pPr>
      <w:bookmarkStart w:id="1" w:name="_GoBack"/>
      <w:bookmarkEnd w:id="1"/>
    </w:p>
    <w:sectPr w:rsidR="00780EB0" w:rsidRPr="004319D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8"/>
    <w:rsid w:val="004319D6"/>
    <w:rsid w:val="00584544"/>
    <w:rsid w:val="007625B6"/>
    <w:rsid w:val="00780EB0"/>
    <w:rsid w:val="00C846BE"/>
    <w:rsid w:val="00D23638"/>
    <w:rsid w:val="00E43686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808C"/>
  <w15:chartTrackingRefBased/>
  <w15:docId w15:val="{8B14486C-F2A5-4E78-8A40-B3D051D9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F4F3-47FD-495B-B239-7DF4005A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184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cp:lastPrinted>2020-02-26T20:54:00Z</cp:lastPrinted>
  <dcterms:created xsi:type="dcterms:W3CDTF">2020-02-26T17:40:00Z</dcterms:created>
  <dcterms:modified xsi:type="dcterms:W3CDTF">2020-02-26T20:58:00Z</dcterms:modified>
</cp:coreProperties>
</file>