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52" w:rsidRDefault="00AA5252" w:rsidP="00AA5252">
      <w:pPr>
        <w:pStyle w:val="sketch"/>
        <w:ind w:left="0" w:right="0"/>
        <w:contextualSpacing/>
      </w:pPr>
      <w:r w:rsidRPr="00AA5252">
        <w:rPr>
          <w:b/>
          <w:smallCaps/>
        </w:rPr>
        <w:t>Scripture Reading:</w:t>
      </w:r>
      <w:r>
        <w:t xml:space="preserve">  Romans 5:1-11 &amp; Romans 6:1-14</w:t>
      </w:r>
    </w:p>
    <w:p w:rsidR="00AA5252" w:rsidRDefault="00AA5252" w:rsidP="00AA5252">
      <w:pPr>
        <w:pStyle w:val="sketch"/>
        <w:ind w:left="0" w:right="0"/>
        <w:contextualSpacing/>
        <w:rPr>
          <w:b/>
          <w:smallCaps/>
        </w:rPr>
      </w:pPr>
      <w:r w:rsidRPr="00AA5252">
        <w:rPr>
          <w:b/>
          <w:smallCaps/>
        </w:rPr>
        <w:t xml:space="preserve">Singing: </w:t>
      </w:r>
      <w:r w:rsidR="000B192A" w:rsidRPr="000B192A">
        <w:rPr>
          <w:smallCaps/>
        </w:rPr>
        <w:t>149:1, 2, 5, 6 – 353:1-4 – 420:2-3 – 311:1-5</w:t>
      </w:r>
      <w:r w:rsidR="000B192A">
        <w:rPr>
          <w:b/>
          <w:smallCaps/>
        </w:rPr>
        <w:t xml:space="preserve"> </w:t>
      </w:r>
    </w:p>
    <w:p w:rsidR="00AA5252" w:rsidRPr="00AA5252" w:rsidRDefault="00AA5252" w:rsidP="00AA5252">
      <w:pPr>
        <w:pStyle w:val="sketch"/>
        <w:ind w:left="0" w:right="0"/>
        <w:contextualSpacing/>
        <w:rPr>
          <w:b/>
          <w:smallCaps/>
        </w:rPr>
      </w:pPr>
    </w:p>
    <w:p w:rsidR="00AA5252" w:rsidRPr="00AA5252" w:rsidRDefault="00AA5252" w:rsidP="00AA5252">
      <w:pPr>
        <w:pStyle w:val="sketch"/>
        <w:pBdr>
          <w:top w:val="single" w:sz="4" w:space="1" w:color="auto"/>
          <w:left w:val="single" w:sz="4" w:space="4" w:color="auto"/>
          <w:bottom w:val="single" w:sz="4" w:space="1" w:color="auto"/>
          <w:right w:val="single" w:sz="4" w:space="4" w:color="auto"/>
        </w:pBdr>
        <w:ind w:left="0" w:right="0"/>
        <w:contextualSpacing/>
        <w:jc w:val="center"/>
        <w:rPr>
          <w:b/>
          <w:smallCaps/>
        </w:rPr>
      </w:pPr>
      <w:r w:rsidRPr="00AA5252">
        <w:rPr>
          <w:b/>
          <w:smallCaps/>
        </w:rPr>
        <w:t xml:space="preserve">The Believer’s Benefits of X’s </w:t>
      </w:r>
      <w:r w:rsidRPr="00AA5252">
        <w:rPr>
          <w:b/>
          <w:smallCaps/>
        </w:rPr>
        <w:t>Death and Burial</w:t>
      </w:r>
      <w:r>
        <w:rPr>
          <w:b/>
          <w:smallCaps/>
        </w:rPr>
        <w:t xml:space="preserve"> (2)</w:t>
      </w:r>
    </w:p>
    <w:p w:rsidR="00AA5252" w:rsidRDefault="00AA5252" w:rsidP="00AA5252">
      <w:pPr>
        <w:pStyle w:val="sketch"/>
        <w:pBdr>
          <w:top w:val="single" w:sz="4" w:space="1" w:color="auto"/>
          <w:left w:val="single" w:sz="4" w:space="4" w:color="auto"/>
          <w:bottom w:val="single" w:sz="4" w:space="1" w:color="auto"/>
          <w:right w:val="single" w:sz="4" w:space="4" w:color="auto"/>
        </w:pBdr>
        <w:ind w:left="0" w:right="0"/>
        <w:contextualSpacing/>
        <w:jc w:val="center"/>
      </w:pPr>
      <w:r>
        <w:t xml:space="preserve">I. </w:t>
      </w:r>
      <w:r>
        <w:t xml:space="preserve">It answers his dilemma  </w:t>
      </w:r>
      <w:r>
        <w:t xml:space="preserve"> II. </w:t>
      </w:r>
      <w:r>
        <w:t xml:space="preserve">It sanctifies his life </w:t>
      </w:r>
      <w:r>
        <w:t xml:space="preserve"> III. </w:t>
      </w:r>
      <w:r>
        <w:t>It transforms his grave</w:t>
      </w:r>
    </w:p>
    <w:p w:rsidR="00AA5252" w:rsidRPr="00AA5252" w:rsidRDefault="00AA5252" w:rsidP="00AA5252">
      <w:pPr>
        <w:pStyle w:val="sketch"/>
        <w:ind w:left="0" w:right="0"/>
        <w:contextualSpacing/>
        <w:rPr>
          <w:b/>
          <w:smallCaps/>
        </w:rPr>
      </w:pPr>
      <w:r w:rsidRPr="00AA5252">
        <w:rPr>
          <w:b/>
          <w:smallCaps/>
          <w:u w:val="single"/>
        </w:rPr>
        <w:t xml:space="preserve">I. Benefit of </w:t>
      </w:r>
      <w:r>
        <w:rPr>
          <w:b/>
          <w:smallCaps/>
          <w:u w:val="single"/>
        </w:rPr>
        <w:t xml:space="preserve">Christ’s </w:t>
      </w:r>
      <w:r w:rsidRPr="00AA5252">
        <w:rPr>
          <w:b/>
          <w:smallCaps/>
          <w:u w:val="single"/>
        </w:rPr>
        <w:t>death for justification before God</w:t>
      </w:r>
    </w:p>
    <w:p w:rsidR="00AA5252" w:rsidRPr="00AA5252" w:rsidRDefault="00AA5252" w:rsidP="00AA5252">
      <w:pPr>
        <w:pStyle w:val="sketch"/>
        <w:ind w:left="0" w:right="0"/>
        <w:contextualSpacing/>
      </w:pPr>
      <w:r>
        <w:t xml:space="preserve">A. If God quickened your heart, you </w:t>
      </w:r>
      <w:r>
        <w:t xml:space="preserve">learn that </w:t>
      </w:r>
      <w:r w:rsidRPr="00AA5252">
        <w:t xml:space="preserve">you can’t </w:t>
      </w:r>
      <w:r>
        <w:t xml:space="preserve">appear </w:t>
      </w:r>
      <w:r w:rsidRPr="00AA5252">
        <w:t xml:space="preserve">before Him </w:t>
      </w:r>
    </w:p>
    <w:p w:rsidR="00AA5252" w:rsidRDefault="00AA5252" w:rsidP="00AA5252">
      <w:pPr>
        <w:pStyle w:val="sketch"/>
        <w:ind w:left="0" w:right="0"/>
        <w:contextualSpacing/>
      </w:pPr>
      <w:r>
        <w:t xml:space="preserve">      1. Our God is a consuming fire (Ps. 130:3; Hebrews 12:29)</w:t>
      </w:r>
    </w:p>
    <w:p w:rsidR="00AA5252" w:rsidRDefault="00AA5252" w:rsidP="00AA5252">
      <w:pPr>
        <w:pStyle w:val="sketch"/>
        <w:ind w:left="0" w:right="0"/>
        <w:contextualSpacing/>
      </w:pPr>
    </w:p>
    <w:p w:rsidR="00AA5252" w:rsidRDefault="00AA5252" w:rsidP="00AA5252">
      <w:pPr>
        <w:pStyle w:val="sketch"/>
        <w:ind w:left="0" w:right="0"/>
        <w:contextualSpacing/>
      </w:pPr>
      <w:r>
        <w:t xml:space="preserve">B. If God has taught you, then He </w:t>
      </w:r>
      <w:r>
        <w:t xml:space="preserve">brings </w:t>
      </w:r>
      <w:r>
        <w:t xml:space="preserve">you to place your faith in Christ     </w:t>
      </w:r>
    </w:p>
    <w:p w:rsidR="00AA5252" w:rsidRDefault="00AA5252" w:rsidP="00AA5252">
      <w:pPr>
        <w:pStyle w:val="sketch"/>
        <w:ind w:left="0" w:right="0"/>
        <w:contextualSpacing/>
      </w:pPr>
      <w:r>
        <w:t xml:space="preserve">      1. </w:t>
      </w:r>
      <w:r>
        <w:t>W</w:t>
      </w:r>
      <w:r>
        <w:t xml:space="preserve">hat did this faith in Christ do for </w:t>
      </w:r>
      <w:r>
        <w:t>you?</w:t>
      </w:r>
    </w:p>
    <w:p w:rsidR="00AA5252" w:rsidRDefault="00AA5252" w:rsidP="00AA5252">
      <w:pPr>
        <w:pStyle w:val="sketch"/>
        <w:ind w:left="0" w:right="0"/>
        <w:contextualSpacing/>
      </w:pPr>
      <w:r>
        <w:tab/>
        <w:t>a. faith unites us to Christ and all His (John 3:15)</w:t>
      </w:r>
    </w:p>
    <w:p w:rsidR="00AA5252" w:rsidRDefault="00AA5252" w:rsidP="00AA5252">
      <w:pPr>
        <w:pStyle w:val="sketch"/>
        <w:ind w:left="0" w:right="0"/>
        <w:contextualSpacing/>
      </w:pPr>
    </w:p>
    <w:p w:rsidR="00AA5252" w:rsidRDefault="00AA5252" w:rsidP="00AA5252">
      <w:pPr>
        <w:pStyle w:val="sketch"/>
        <w:ind w:left="0" w:right="0"/>
        <w:contextualSpacing/>
      </w:pPr>
      <w:r>
        <w:tab/>
        <w:t xml:space="preserve">b. fruit of such faith are staggering: </w:t>
      </w:r>
      <w:r>
        <w:t>Romans 5:1-2, 9-10</w:t>
      </w:r>
      <w:r>
        <w:t xml:space="preserve">; 8:1 </w:t>
      </w:r>
    </w:p>
    <w:p w:rsidR="00AA5252" w:rsidRDefault="00AA5252" w:rsidP="00AA5252">
      <w:pPr>
        <w:pStyle w:val="sketch"/>
        <w:ind w:left="0" w:right="0"/>
        <w:contextualSpacing/>
      </w:pPr>
    </w:p>
    <w:p w:rsidR="00AA5252" w:rsidRDefault="00AA5252" w:rsidP="00AA5252">
      <w:pPr>
        <w:pStyle w:val="sketch"/>
        <w:ind w:left="0" w:right="0"/>
        <w:contextualSpacing/>
      </w:pPr>
      <w:r>
        <w:t xml:space="preserve">C. Don’t ever doubt whether </w:t>
      </w:r>
      <w:r>
        <w:t xml:space="preserve">these </w:t>
      </w:r>
      <w:r w:rsidRPr="00AA5252">
        <w:t>benefit</w:t>
      </w:r>
      <w:r>
        <w:t>s</w:t>
      </w:r>
      <w:r w:rsidRPr="00AA5252">
        <w:t xml:space="preserve"> can be</w:t>
      </w:r>
      <w:r>
        <w:rPr>
          <w:i/>
        </w:rPr>
        <w:t xml:space="preserve"> yours </w:t>
      </w:r>
      <w:r w:rsidRPr="00AA5252">
        <w:t>also!</w:t>
      </w:r>
    </w:p>
    <w:p w:rsidR="00AA5252" w:rsidRDefault="00AA5252" w:rsidP="00AA5252">
      <w:pPr>
        <w:pStyle w:val="sketch"/>
        <w:ind w:left="0" w:right="0"/>
        <w:contextualSpacing/>
      </w:pPr>
    </w:p>
    <w:p w:rsidR="00AA5252" w:rsidRDefault="00AA5252" w:rsidP="00AA5252">
      <w:pPr>
        <w:pStyle w:val="sketch"/>
        <w:ind w:left="0" w:right="0"/>
        <w:contextualSpacing/>
      </w:pPr>
    </w:p>
    <w:p w:rsidR="00AA5252" w:rsidRDefault="00AA5252" w:rsidP="00AA5252">
      <w:pPr>
        <w:pStyle w:val="sketch"/>
        <w:ind w:left="0" w:right="0"/>
        <w:contextualSpacing/>
        <w:rPr>
          <w:b/>
          <w:smallCaps/>
        </w:rPr>
      </w:pPr>
      <w:r w:rsidRPr="00AA5252">
        <w:rPr>
          <w:b/>
          <w:smallCaps/>
          <w:u w:val="single"/>
        </w:rPr>
        <w:t xml:space="preserve">II. Benefit of </w:t>
      </w:r>
      <w:r>
        <w:rPr>
          <w:b/>
          <w:smallCaps/>
          <w:u w:val="single"/>
        </w:rPr>
        <w:t xml:space="preserve">Christ’s </w:t>
      </w:r>
      <w:r w:rsidRPr="00AA5252">
        <w:rPr>
          <w:b/>
          <w:smallCaps/>
          <w:u w:val="single"/>
        </w:rPr>
        <w:t>death in life of sanctification</w:t>
      </w:r>
      <w:r w:rsidRPr="00AA5252">
        <w:rPr>
          <w:b/>
          <w:smallCaps/>
        </w:rPr>
        <w:t xml:space="preserve"> </w:t>
      </w:r>
    </w:p>
    <w:p w:rsidR="00AA5252" w:rsidRDefault="00AA5252" w:rsidP="00AA5252">
      <w:pPr>
        <w:pStyle w:val="sketch"/>
        <w:ind w:left="0" w:right="0"/>
        <w:contextualSpacing/>
      </w:pPr>
      <w:r>
        <w:t>A. Draw attention to remarkable history in 2 Kings 13:20-21</w:t>
      </w:r>
    </w:p>
    <w:p w:rsidR="00AA5252" w:rsidRPr="00AA5252" w:rsidRDefault="00AA5252" w:rsidP="00AA5252">
      <w:pPr>
        <w:pStyle w:val="sketch"/>
        <w:ind w:left="0" w:right="0"/>
        <w:contextualSpacing/>
      </w:pPr>
      <w:r>
        <w:t xml:space="preserve">     1. What happened </w:t>
      </w:r>
      <w:r>
        <w:t xml:space="preserve">then </w:t>
      </w:r>
      <w:r w:rsidRPr="00AA5252">
        <w:t xml:space="preserve">pictures </w:t>
      </w:r>
      <w:r>
        <w:t xml:space="preserve">the </w:t>
      </w:r>
      <w:r w:rsidRPr="00AA5252">
        <w:t xml:space="preserve">spiritual truth </w:t>
      </w:r>
      <w:r>
        <w:t>salvation!</w:t>
      </w:r>
    </w:p>
    <w:p w:rsidR="00AA5252" w:rsidRDefault="00AA5252" w:rsidP="00AA5252">
      <w:pPr>
        <w:pStyle w:val="sketch"/>
        <w:ind w:left="0" w:right="0"/>
        <w:contextualSpacing/>
      </w:pPr>
    </w:p>
    <w:p w:rsidR="00AA5252" w:rsidRDefault="00AA5252" w:rsidP="00AA5252">
      <w:pPr>
        <w:pStyle w:val="sketch"/>
        <w:ind w:left="0" w:right="0"/>
        <w:contextualSpacing/>
      </w:pPr>
      <w:r>
        <w:t xml:space="preserve">     2. Christ’s death has two great ends for the believer</w:t>
      </w:r>
    </w:p>
    <w:p w:rsidR="00AA5252" w:rsidRDefault="00AA5252" w:rsidP="00AA5252">
      <w:pPr>
        <w:pStyle w:val="sketch"/>
        <w:ind w:left="0" w:right="0"/>
        <w:contextualSpacing/>
      </w:pPr>
      <w:r>
        <w:tab/>
        <w:t xml:space="preserve">a. brings a legal benefit: </w:t>
      </w:r>
      <w:r>
        <w:rPr>
          <w:i/>
        </w:rPr>
        <w:t>wiped away all guilt of sin</w:t>
      </w:r>
    </w:p>
    <w:p w:rsidR="00AA5252" w:rsidRDefault="00AA5252" w:rsidP="00AA5252">
      <w:pPr>
        <w:pStyle w:val="sketch"/>
        <w:ind w:left="0" w:right="0"/>
        <w:contextualSpacing/>
      </w:pPr>
    </w:p>
    <w:p w:rsidR="00AA5252" w:rsidRDefault="00AA5252" w:rsidP="00AA5252">
      <w:pPr>
        <w:pStyle w:val="sketch"/>
        <w:ind w:left="0" w:right="0"/>
        <w:contextualSpacing/>
        <w:rPr>
          <w:i/>
        </w:rPr>
      </w:pPr>
      <w:r>
        <w:tab/>
        <w:t xml:space="preserve">b. brings a moral benefit: </w:t>
      </w:r>
      <w:r>
        <w:rPr>
          <w:i/>
        </w:rPr>
        <w:t>renews our fallen nature</w:t>
      </w:r>
    </w:p>
    <w:p w:rsidR="00AA5252" w:rsidRPr="00AA5252" w:rsidRDefault="00AA5252" w:rsidP="00AA5252">
      <w:pPr>
        <w:pStyle w:val="sketch"/>
        <w:ind w:left="0" w:right="0"/>
        <w:contextualSpacing/>
        <w:rPr>
          <w:i/>
        </w:rPr>
      </w:pPr>
    </w:p>
    <w:p w:rsidR="00AA5252" w:rsidRDefault="00AA5252" w:rsidP="00AA5252">
      <w:pPr>
        <w:pStyle w:val="sketch"/>
        <w:ind w:left="0" w:right="0"/>
        <w:contextualSpacing/>
        <w:rPr>
          <w:i/>
        </w:rPr>
      </w:pPr>
      <w:r>
        <w:t xml:space="preserve">     3. Those two are always together: </w:t>
      </w:r>
      <w:r>
        <w:rPr>
          <w:i/>
        </w:rPr>
        <w:t xml:space="preserve">justification and sanctification are </w:t>
      </w:r>
    </w:p>
    <w:p w:rsidR="00AA5252" w:rsidRDefault="00AA5252" w:rsidP="00AA5252">
      <w:pPr>
        <w:pStyle w:val="sketch"/>
        <w:ind w:left="0" w:right="0" w:firstLine="720"/>
        <w:contextualSpacing/>
      </w:pPr>
      <w:r>
        <w:rPr>
          <w:i/>
        </w:rPr>
        <w:t xml:space="preserve">twins in the covenant of grace </w:t>
      </w:r>
      <w:r>
        <w:t xml:space="preserve"> </w:t>
      </w:r>
    </w:p>
    <w:p w:rsidR="00AA5252" w:rsidRDefault="00AA5252" w:rsidP="00AA5252">
      <w:pPr>
        <w:pStyle w:val="sketch"/>
        <w:ind w:left="0" w:right="0"/>
        <w:contextualSpacing/>
      </w:pPr>
    </w:p>
    <w:p w:rsidR="00AA5252" w:rsidRDefault="00AA5252" w:rsidP="00AA5252">
      <w:pPr>
        <w:pStyle w:val="sketch"/>
        <w:ind w:left="0" w:right="0"/>
        <w:contextualSpacing/>
      </w:pPr>
      <w:r>
        <w:t xml:space="preserve">B. Fruit of Christ’s death is </w:t>
      </w:r>
      <w:r>
        <w:rPr>
          <w:i/>
        </w:rPr>
        <w:t xml:space="preserve">death of the old man </w:t>
      </w:r>
    </w:p>
    <w:p w:rsidR="00AA5252" w:rsidRDefault="00AA5252" w:rsidP="00AA5252">
      <w:pPr>
        <w:pStyle w:val="sketch"/>
        <w:ind w:left="0" w:right="0"/>
        <w:contextualSpacing/>
        <w:rPr>
          <w:i/>
        </w:rPr>
      </w:pPr>
      <w:r>
        <w:t xml:space="preserve">     1. </w:t>
      </w:r>
      <w:r>
        <w:t xml:space="preserve">defined as </w:t>
      </w:r>
      <w:r>
        <w:rPr>
          <w:i/>
        </w:rPr>
        <w:t>corrupt fallen nature of sin</w:t>
      </w:r>
    </w:p>
    <w:p w:rsidR="00AA5252" w:rsidRDefault="00AA5252" w:rsidP="00AA5252">
      <w:pPr>
        <w:pStyle w:val="sketch"/>
        <w:ind w:left="0" w:right="0"/>
        <w:contextualSpacing/>
      </w:pPr>
      <w:r>
        <w:rPr>
          <w:i/>
        </w:rPr>
        <w:tab/>
      </w:r>
      <w:r>
        <w:t>a. he is abominable</w:t>
      </w:r>
    </w:p>
    <w:p w:rsidR="00AA5252" w:rsidRDefault="00AA5252" w:rsidP="00AA5252">
      <w:pPr>
        <w:pStyle w:val="sketch"/>
        <w:ind w:left="0" w:right="0"/>
        <w:contextualSpacing/>
      </w:pPr>
    </w:p>
    <w:p w:rsidR="00AA5252" w:rsidRDefault="00AA5252" w:rsidP="00AA5252">
      <w:pPr>
        <w:pStyle w:val="sketch"/>
        <w:ind w:left="0" w:right="0"/>
        <w:contextualSpacing/>
      </w:pPr>
      <w:r>
        <w:tab/>
        <w:t xml:space="preserve">b. he is tenacious (obstinate, determined)  </w:t>
      </w:r>
    </w:p>
    <w:p w:rsidR="00AA5252" w:rsidRDefault="00AA5252" w:rsidP="00AA5252">
      <w:pPr>
        <w:pStyle w:val="sketch"/>
        <w:ind w:left="0" w:right="0"/>
        <w:contextualSpacing/>
      </w:pPr>
    </w:p>
    <w:p w:rsidR="00AA5252" w:rsidRDefault="00AA5252" w:rsidP="00AA5252">
      <w:pPr>
        <w:pStyle w:val="sketch"/>
        <w:ind w:left="0" w:right="0"/>
        <w:contextualSpacing/>
      </w:pPr>
      <w:r>
        <w:tab/>
        <w:t xml:space="preserve">c. </w:t>
      </w:r>
      <w:r>
        <w:t xml:space="preserve">he is no match to Jesus’ power </w:t>
      </w:r>
    </w:p>
    <w:p w:rsidR="00AA5252" w:rsidRDefault="00AA5252" w:rsidP="00AA5252">
      <w:pPr>
        <w:pStyle w:val="sketch"/>
        <w:ind w:left="0" w:right="0"/>
        <w:contextualSpacing/>
      </w:pPr>
    </w:p>
    <w:p w:rsidR="00AA5252" w:rsidRDefault="00AA5252" w:rsidP="00AA5252">
      <w:pPr>
        <w:pStyle w:val="sketch"/>
        <w:ind w:left="0" w:right="0"/>
        <w:contextualSpacing/>
      </w:pPr>
      <w:r>
        <w:t xml:space="preserve">      2. his elimination takes place in stages: </w:t>
      </w:r>
      <w:r>
        <w:rPr>
          <w:i/>
        </w:rPr>
        <w:t xml:space="preserve">initial – continual – final! </w:t>
      </w:r>
      <w:r>
        <w:t xml:space="preserve"> </w:t>
      </w:r>
    </w:p>
    <w:p w:rsidR="00AA5252" w:rsidRDefault="00AA5252" w:rsidP="00AA5252">
      <w:pPr>
        <w:pStyle w:val="sketch"/>
        <w:ind w:left="0" w:right="0" w:firstLine="720"/>
        <w:contextualSpacing/>
      </w:pPr>
    </w:p>
    <w:p w:rsidR="00AA5252" w:rsidRDefault="00AA5252" w:rsidP="00AA5252">
      <w:pPr>
        <w:pStyle w:val="sketch"/>
        <w:ind w:left="0" w:right="0" w:firstLine="720"/>
        <w:contextualSpacing/>
      </w:pPr>
    </w:p>
    <w:p w:rsidR="00AA5252" w:rsidRDefault="00AA5252" w:rsidP="00AA5252">
      <w:pPr>
        <w:pStyle w:val="sketch"/>
        <w:ind w:left="0" w:right="0"/>
        <w:contextualSpacing/>
        <w:rPr>
          <w:b/>
          <w:i/>
        </w:rPr>
      </w:pPr>
      <w:r>
        <w:t xml:space="preserve">      3. his elimination is experienced within our life when united to Christ </w:t>
      </w:r>
    </w:p>
    <w:p w:rsidR="00AA5252" w:rsidRDefault="00AA5252" w:rsidP="00AA5252">
      <w:pPr>
        <w:pStyle w:val="sketch"/>
        <w:ind w:left="720" w:right="0" w:firstLine="720"/>
        <w:contextualSpacing/>
        <w:rPr>
          <w:b/>
          <w:i/>
        </w:rPr>
      </w:pPr>
    </w:p>
    <w:p w:rsidR="00AA5252" w:rsidRDefault="00AA5252">
      <w:pPr>
        <w:rPr>
          <w:rFonts w:ascii="Times New Roman" w:eastAsia="Times New Roman" w:hAnsi="Times New Roman"/>
          <w:szCs w:val="20"/>
        </w:rPr>
      </w:pPr>
      <w:r>
        <w:br w:type="page"/>
      </w:r>
    </w:p>
    <w:p w:rsidR="00AA5252" w:rsidRPr="00AA5252" w:rsidRDefault="00AA5252" w:rsidP="00AA5252">
      <w:pPr>
        <w:pStyle w:val="sketch"/>
        <w:ind w:left="0" w:right="0"/>
        <w:contextualSpacing/>
        <w:rPr>
          <w:b/>
        </w:rPr>
      </w:pPr>
      <w:r w:rsidRPr="00AA5252">
        <w:rPr>
          <w:b/>
        </w:rPr>
        <w:lastRenderedPageBreak/>
        <w:t xml:space="preserve">Closing Considerations </w:t>
      </w:r>
    </w:p>
    <w:p w:rsidR="00AA5252" w:rsidRDefault="00AA5252" w:rsidP="00AA5252">
      <w:pPr>
        <w:pStyle w:val="sketch"/>
        <w:ind w:left="0" w:right="0"/>
        <w:contextualSpacing/>
      </w:pPr>
      <w:r>
        <w:t xml:space="preserve">A. </w:t>
      </w:r>
      <w:r>
        <w:t xml:space="preserve">Can our boast that Christ died for me be vain? </w:t>
      </w:r>
    </w:p>
    <w:p w:rsidR="00AA5252" w:rsidRDefault="00AA5252" w:rsidP="00AA5252">
      <w:pPr>
        <w:pStyle w:val="sketch"/>
        <w:ind w:left="0" w:right="0"/>
        <w:contextualSpacing/>
      </w:pPr>
      <w:r>
        <w:t xml:space="preserve">      1. That is very possible according to God’s Word (Matthew 7:21-23)</w:t>
      </w:r>
    </w:p>
    <w:p w:rsidR="00AA5252" w:rsidRDefault="00AA5252" w:rsidP="00AA5252">
      <w:pPr>
        <w:pStyle w:val="sketch"/>
        <w:ind w:left="0" w:right="0"/>
        <w:contextualSpacing/>
      </w:pPr>
    </w:p>
    <w:p w:rsidR="00AA5252" w:rsidRDefault="00AA5252" w:rsidP="00AA5252">
      <w:pPr>
        <w:pStyle w:val="sketch"/>
        <w:ind w:left="0" w:right="0"/>
        <w:contextualSpacing/>
      </w:pPr>
    </w:p>
    <w:p w:rsidR="00AA5252" w:rsidRDefault="00AA5252" w:rsidP="00AA5252">
      <w:pPr>
        <w:pStyle w:val="sketch"/>
        <w:ind w:left="0" w:right="0"/>
        <w:contextualSpacing/>
      </w:pPr>
      <w:r>
        <w:t xml:space="preserve"> B. How do I know that my ‘old man/nature’ is crucified with Christ?   </w:t>
      </w:r>
    </w:p>
    <w:p w:rsidR="00AA5252" w:rsidRDefault="00AA5252" w:rsidP="00AA5252">
      <w:pPr>
        <w:pStyle w:val="sketch"/>
        <w:ind w:left="0" w:right="0"/>
        <w:contextualSpacing/>
      </w:pPr>
      <w:r>
        <w:t xml:space="preserve">      1. There will be a </w:t>
      </w:r>
      <w:r>
        <w:rPr>
          <w:i/>
        </w:rPr>
        <w:t xml:space="preserve">‘being crucified to the world’ </w:t>
      </w:r>
    </w:p>
    <w:p w:rsidR="00AA5252" w:rsidRDefault="00AA5252" w:rsidP="00AA5252">
      <w:pPr>
        <w:pStyle w:val="sketch"/>
        <w:ind w:left="0" w:right="0"/>
        <w:contextualSpacing/>
      </w:pPr>
    </w:p>
    <w:p w:rsidR="00AA5252" w:rsidRDefault="00AA5252" w:rsidP="00AA5252">
      <w:pPr>
        <w:pStyle w:val="sketch"/>
        <w:ind w:left="0" w:right="0"/>
        <w:contextualSpacing/>
      </w:pPr>
      <w:r>
        <w:t xml:space="preserve">      2. There will be the reality experienced a </w:t>
      </w:r>
      <w:r w:rsidRPr="00AA5252">
        <w:rPr>
          <w:i/>
        </w:rPr>
        <w:t>new man</w:t>
      </w:r>
    </w:p>
    <w:p w:rsidR="00AA5252" w:rsidRDefault="00AA5252" w:rsidP="00AA5252">
      <w:pPr>
        <w:pStyle w:val="sketch"/>
        <w:ind w:left="0" w:right="0"/>
        <w:contextualSpacing/>
      </w:pPr>
      <w:r>
        <w:tab/>
        <w:t>a. this ‘new life’ presents itself mostly in a few questions</w:t>
      </w:r>
    </w:p>
    <w:p w:rsidR="00AA5252" w:rsidRDefault="00AA5252" w:rsidP="00AA5252">
      <w:pPr>
        <w:pStyle w:val="sketch"/>
        <w:ind w:left="0" w:right="0"/>
        <w:contextualSpacing/>
      </w:pPr>
      <w:r>
        <w:tab/>
        <w:t xml:space="preserve">       (1) What wilt thou have me do? </w:t>
      </w:r>
    </w:p>
    <w:p w:rsidR="00AA5252" w:rsidRDefault="00AA5252" w:rsidP="00AA5252">
      <w:pPr>
        <w:pStyle w:val="sketch"/>
        <w:ind w:left="0" w:right="0"/>
        <w:contextualSpacing/>
      </w:pPr>
    </w:p>
    <w:p w:rsidR="00AA5252" w:rsidRDefault="00AA5252" w:rsidP="00AA5252">
      <w:pPr>
        <w:pStyle w:val="sketch"/>
        <w:ind w:left="0" w:right="0"/>
        <w:contextualSpacing/>
      </w:pPr>
    </w:p>
    <w:p w:rsidR="00AA5252" w:rsidRDefault="00AA5252" w:rsidP="00AA5252">
      <w:pPr>
        <w:pStyle w:val="sketch"/>
        <w:ind w:left="0" w:right="0"/>
        <w:contextualSpacing/>
      </w:pPr>
      <w:r>
        <w:rPr>
          <w:i/>
        </w:rPr>
        <w:tab/>
      </w:r>
      <w:r>
        <w:t xml:space="preserve">       (2) What shall I render unto the Lord for such great benefit?</w:t>
      </w:r>
    </w:p>
    <w:p w:rsidR="00AA5252" w:rsidRDefault="00AA5252" w:rsidP="00AA5252">
      <w:pPr>
        <w:pStyle w:val="sketch"/>
        <w:ind w:left="0" w:right="0"/>
        <w:contextualSpacing/>
      </w:pPr>
    </w:p>
    <w:p w:rsidR="00AA5252" w:rsidRDefault="00AA5252" w:rsidP="00AA5252">
      <w:pPr>
        <w:pStyle w:val="sketch"/>
        <w:ind w:left="0" w:right="0"/>
        <w:contextualSpacing/>
      </w:pPr>
      <w:r>
        <w:t>C</w:t>
      </w:r>
      <w:r>
        <w:t xml:space="preserve">. Be careful not to let </w:t>
      </w:r>
      <w:r>
        <w:rPr>
          <w:i/>
        </w:rPr>
        <w:t xml:space="preserve">remaining indwelling sin </w:t>
      </w:r>
      <w:r>
        <w:t xml:space="preserve">rob you of this comfort </w:t>
      </w:r>
    </w:p>
    <w:p w:rsidR="00AA5252" w:rsidRDefault="00AA5252" w:rsidP="00AA5252">
      <w:pPr>
        <w:pStyle w:val="sketch"/>
        <w:ind w:left="0" w:right="0"/>
        <w:contextualSpacing/>
        <w:rPr>
          <w:i/>
        </w:rPr>
      </w:pPr>
      <w:r>
        <w:t xml:space="preserve">      1. Remember that his elimination is </w:t>
      </w:r>
      <w:bookmarkStart w:id="0" w:name="_GoBack"/>
      <w:bookmarkEnd w:id="0"/>
      <w:r>
        <w:rPr>
          <w:i/>
        </w:rPr>
        <w:t xml:space="preserve">only final upon exit of this life </w:t>
      </w:r>
    </w:p>
    <w:p w:rsidR="00AA5252" w:rsidRDefault="00AA5252" w:rsidP="00AA5252">
      <w:pPr>
        <w:pStyle w:val="sketch"/>
        <w:ind w:left="0" w:right="0"/>
        <w:contextualSpacing/>
        <w:rPr>
          <w:i/>
        </w:rPr>
      </w:pPr>
    </w:p>
    <w:p w:rsidR="006A6C12" w:rsidRDefault="006A6C12" w:rsidP="00AA5252">
      <w:pPr>
        <w:pStyle w:val="sketch"/>
        <w:ind w:left="0" w:right="0"/>
        <w:contextualSpacing/>
      </w:pPr>
      <w:r>
        <w:t xml:space="preserve">      2. Christ doesn’t allow the ‘old man’ to </w:t>
      </w:r>
      <w:r>
        <w:rPr>
          <w:i/>
        </w:rPr>
        <w:t xml:space="preserve">reign within </w:t>
      </w:r>
      <w:r>
        <w:t xml:space="preserve">anymore but that </w:t>
      </w:r>
    </w:p>
    <w:p w:rsidR="006A6C12" w:rsidRPr="006A6C12" w:rsidRDefault="006A6C12" w:rsidP="00AA5252">
      <w:pPr>
        <w:pStyle w:val="sketch"/>
        <w:ind w:left="0" w:right="0"/>
        <w:contextualSpacing/>
      </w:pPr>
      <w:r>
        <w:t xml:space="preserve"> </w:t>
      </w:r>
      <w:r>
        <w:tab/>
        <w:t>doesn’t mean the ‘old man’ doesn’t try that</w:t>
      </w:r>
    </w:p>
    <w:p w:rsidR="006A6C12" w:rsidRDefault="006A6C12" w:rsidP="00AA5252">
      <w:pPr>
        <w:pStyle w:val="sketch"/>
        <w:ind w:left="0" w:right="0"/>
        <w:contextualSpacing/>
      </w:pPr>
    </w:p>
    <w:p w:rsidR="006A6C12" w:rsidRDefault="006A6C12" w:rsidP="00AA5252">
      <w:pPr>
        <w:pStyle w:val="sketch"/>
        <w:ind w:left="0" w:right="0"/>
        <w:contextualSpacing/>
      </w:pPr>
    </w:p>
    <w:p w:rsidR="006A6C12" w:rsidRDefault="006A6C12" w:rsidP="00AA5252">
      <w:pPr>
        <w:pStyle w:val="sketch"/>
        <w:ind w:left="0" w:right="0"/>
        <w:contextualSpacing/>
      </w:pPr>
    </w:p>
    <w:p w:rsidR="006A6C12" w:rsidRDefault="006A6C12" w:rsidP="00AA5252">
      <w:pPr>
        <w:pStyle w:val="sketch"/>
        <w:ind w:left="0" w:right="0"/>
        <w:contextualSpacing/>
        <w:rPr>
          <w:i/>
        </w:rPr>
      </w:pPr>
      <w:r>
        <w:t>D</w:t>
      </w:r>
      <w:r w:rsidR="00AA5252">
        <w:t xml:space="preserve">. </w:t>
      </w:r>
      <w:r>
        <w:t>T</w:t>
      </w:r>
      <w:r w:rsidR="00AA5252">
        <w:t xml:space="preserve">he crucifying, burial and death of old man of sin is the </w:t>
      </w:r>
      <w:r w:rsidR="00AA5252">
        <w:rPr>
          <w:i/>
        </w:rPr>
        <w:t xml:space="preserve">fruit of </w:t>
      </w:r>
      <w:r>
        <w:rPr>
          <w:i/>
        </w:rPr>
        <w:t xml:space="preserve">Christ’s </w:t>
      </w:r>
    </w:p>
    <w:p w:rsidR="00AA5252" w:rsidRDefault="006A6C12" w:rsidP="00AA5252">
      <w:pPr>
        <w:pStyle w:val="sketch"/>
        <w:ind w:left="0" w:right="0"/>
        <w:contextualSpacing/>
        <w:rPr>
          <w:i/>
        </w:rPr>
      </w:pPr>
      <w:r>
        <w:rPr>
          <w:i/>
        </w:rPr>
        <w:t xml:space="preserve">      work </w:t>
      </w:r>
      <w:r w:rsidR="00AA5252">
        <w:rPr>
          <w:i/>
        </w:rPr>
        <w:t xml:space="preserve">and benefit of His death and sacrifice </w:t>
      </w:r>
    </w:p>
    <w:p w:rsidR="00AA5252" w:rsidRDefault="00AA5252" w:rsidP="00AA5252">
      <w:pPr>
        <w:pStyle w:val="sketch"/>
        <w:ind w:left="0" w:right="0"/>
        <w:contextualSpacing/>
      </w:pPr>
      <w:r>
        <w:t xml:space="preserve">      1. Consider</w:t>
      </w:r>
      <w:r w:rsidR="006A6C12">
        <w:t xml:space="preserve">: Eph. 2:10; Eph. 5:25; Titus 2:13-14; </w:t>
      </w:r>
    </w:p>
    <w:p w:rsidR="006A6C12" w:rsidRDefault="006A6C12" w:rsidP="00AA5252">
      <w:pPr>
        <w:pStyle w:val="sketch"/>
        <w:ind w:left="0" w:right="0"/>
        <w:contextualSpacing/>
      </w:pPr>
    </w:p>
    <w:p w:rsidR="00AA5252" w:rsidRDefault="006A6C12" w:rsidP="006A6C12">
      <w:pPr>
        <w:pStyle w:val="sketch"/>
        <w:ind w:left="0" w:right="0"/>
        <w:contextualSpacing/>
      </w:pPr>
      <w:r>
        <w:t xml:space="preserve">      2. Let remaining indwelling sin bring us to Jesus’ feet hourly. </w:t>
      </w:r>
    </w:p>
    <w:p w:rsidR="006A6C12" w:rsidRDefault="006A6C12" w:rsidP="006A6C12">
      <w:pPr>
        <w:pStyle w:val="sketch"/>
        <w:ind w:left="0" w:right="0"/>
        <w:contextualSpacing/>
      </w:pPr>
    </w:p>
    <w:p w:rsidR="006A6C12" w:rsidRDefault="006A6C12" w:rsidP="006A6C12">
      <w:pPr>
        <w:pStyle w:val="sketch"/>
        <w:ind w:left="0" w:right="0"/>
        <w:contextualSpacing/>
      </w:pPr>
    </w:p>
    <w:p w:rsidR="006A6C12" w:rsidRDefault="006A6C12" w:rsidP="006A6C12">
      <w:pPr>
        <w:pBdr>
          <w:top w:val="single" w:sz="4" w:space="1" w:color="auto"/>
        </w:pBdr>
        <w:contextualSpacing/>
        <w:jc w:val="center"/>
      </w:pPr>
      <w:r>
        <w:t xml:space="preserve">So in love was God with holiness </w:t>
      </w:r>
    </w:p>
    <w:p w:rsidR="00970153" w:rsidRDefault="006A6C12" w:rsidP="006A6C12">
      <w:pPr>
        <w:contextualSpacing/>
        <w:jc w:val="center"/>
      </w:pPr>
      <w:r>
        <w:t>that He bought it the blood of His own Son. (John Flavel)</w:t>
      </w:r>
    </w:p>
    <w:p w:rsidR="006A6C12" w:rsidRDefault="006A6C12" w:rsidP="006A6C12">
      <w:pPr>
        <w:contextualSpacing/>
        <w:jc w:val="center"/>
      </w:pPr>
    </w:p>
    <w:p w:rsidR="006A6C12" w:rsidRDefault="006A6C12" w:rsidP="006A6C12">
      <w:pPr>
        <w:contextualSpacing/>
        <w:jc w:val="center"/>
      </w:pPr>
      <w:r>
        <w:t>God loves purity so well that He had rather see a tear than a spot in his child’s garment.  (William Gurnall)</w:t>
      </w:r>
    </w:p>
    <w:p w:rsidR="006A6C12" w:rsidRDefault="006A6C12" w:rsidP="006A6C12">
      <w:pPr>
        <w:contextualSpacing/>
        <w:jc w:val="center"/>
      </w:pPr>
    </w:p>
    <w:p w:rsidR="006A6C12" w:rsidRDefault="006A6C12" w:rsidP="006A6C12">
      <w:pPr>
        <w:contextualSpacing/>
        <w:jc w:val="center"/>
      </w:pPr>
      <w:r>
        <w:t>God saved us to make us holy, not in the first and main place, happy.  Count on that many experiences will not contribute to your happiness but will contribute to your holiness. (Vance Havner)</w:t>
      </w:r>
    </w:p>
    <w:p w:rsidR="006A6C12" w:rsidRDefault="006A6C12" w:rsidP="006A6C12">
      <w:pPr>
        <w:contextualSpacing/>
        <w:jc w:val="center"/>
      </w:pPr>
    </w:p>
    <w:p w:rsidR="006A6C12" w:rsidRDefault="006A6C12" w:rsidP="006A6C12">
      <w:pPr>
        <w:contextualSpacing/>
        <w:jc w:val="center"/>
      </w:pPr>
      <w:r>
        <w:t xml:space="preserve">God works in us and with us, not against us or without us.  (John Owen) </w:t>
      </w:r>
    </w:p>
    <w:p w:rsidR="006A6C12" w:rsidRDefault="006A6C12" w:rsidP="006A6C12">
      <w:pPr>
        <w:contextualSpacing/>
        <w:jc w:val="center"/>
      </w:pPr>
      <w:r>
        <w:t xml:space="preserve"> </w:t>
      </w:r>
    </w:p>
    <w:p w:rsidR="006A6C12" w:rsidRDefault="006A6C12" w:rsidP="006A6C12">
      <w:pPr>
        <w:contextualSpacing/>
        <w:jc w:val="center"/>
      </w:pPr>
      <w:r>
        <w:t>Holiness is not only commanded by His law.  It is made available to sinners by His grace.  Holiness is not the way to Christ.  Christ is the way to holiness.</w:t>
      </w:r>
    </w:p>
    <w:sectPr w:rsidR="006A6C12" w:rsidSect="00413587">
      <w:pgSz w:w="7920" w:h="12240" w:code="6"/>
      <w:pgMar w:top="288" w:right="576" w:bottom="288" w:left="576" w:header="706" w:footer="706"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52"/>
    <w:rsid w:val="000B192A"/>
    <w:rsid w:val="00191D60"/>
    <w:rsid w:val="003E11ED"/>
    <w:rsid w:val="006A6C12"/>
    <w:rsid w:val="007B08D4"/>
    <w:rsid w:val="00970153"/>
    <w:rsid w:val="00AA5252"/>
    <w:rsid w:val="00B807A3"/>
    <w:rsid w:val="00D7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etch">
    <w:name w:val="sketch"/>
    <w:basedOn w:val="Normal"/>
    <w:rsid w:val="00AA5252"/>
    <w:pPr>
      <w:ind w:left="-1152" w:right="1728"/>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0B192A"/>
    <w:rPr>
      <w:rFonts w:ascii="Tahoma" w:hAnsi="Tahoma" w:cs="Tahoma"/>
      <w:sz w:val="16"/>
      <w:szCs w:val="16"/>
    </w:rPr>
  </w:style>
  <w:style w:type="character" w:customStyle="1" w:styleId="BalloonTextChar">
    <w:name w:val="Balloon Text Char"/>
    <w:basedOn w:val="DefaultParagraphFont"/>
    <w:link w:val="BalloonText"/>
    <w:uiPriority w:val="99"/>
    <w:semiHidden/>
    <w:rsid w:val="000B1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etch">
    <w:name w:val="sketch"/>
    <w:basedOn w:val="Normal"/>
    <w:rsid w:val="00AA5252"/>
    <w:pPr>
      <w:ind w:left="-1152" w:right="1728"/>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0B192A"/>
    <w:rPr>
      <w:rFonts w:ascii="Tahoma" w:hAnsi="Tahoma" w:cs="Tahoma"/>
      <w:sz w:val="16"/>
      <w:szCs w:val="16"/>
    </w:rPr>
  </w:style>
  <w:style w:type="character" w:customStyle="1" w:styleId="BalloonTextChar">
    <w:name w:val="Balloon Text Char"/>
    <w:basedOn w:val="DefaultParagraphFont"/>
    <w:link w:val="BalloonText"/>
    <w:uiPriority w:val="99"/>
    <w:semiHidden/>
    <w:rsid w:val="000B1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AppData\Roaming\Microsoft\Templates\sketch%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sketch .dotx</Template>
  <TotalTime>33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Arnoud</dc:creator>
  <cp:lastModifiedBy>Arnoud</cp:lastModifiedBy>
  <cp:revision>1</cp:revision>
  <cp:lastPrinted>2017-08-30T18:49:00Z</cp:lastPrinted>
  <dcterms:created xsi:type="dcterms:W3CDTF">2017-08-30T18:15:00Z</dcterms:created>
  <dcterms:modified xsi:type="dcterms:W3CDTF">2017-08-30T18:49:00Z</dcterms:modified>
</cp:coreProperties>
</file>